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2EF" w:rsidRDefault="008A02EF" w:rsidP="008A02EF">
      <w:bookmarkStart w:id="0" w:name="_GoBack"/>
      <w:bookmarkEnd w:id="0"/>
      <w:r>
        <w:rPr>
          <w:rFonts w:hint="eastAsia"/>
        </w:rPr>
        <w:t>【</w:t>
      </w:r>
      <w:r w:rsidR="006C3380">
        <w:rPr>
          <w:rFonts w:hint="eastAsia"/>
        </w:rPr>
        <w:t>平成</w:t>
      </w:r>
      <w:r w:rsidR="006C3380">
        <w:rPr>
          <w:rFonts w:hint="eastAsia"/>
        </w:rPr>
        <w:t>20</w:t>
      </w:r>
      <w:r w:rsidR="006C3380">
        <w:rPr>
          <w:rFonts w:hint="eastAsia"/>
        </w:rPr>
        <w:t>年</w:t>
      </w:r>
      <w:r w:rsidR="006C3380">
        <w:rPr>
          <w:rFonts w:hint="eastAsia"/>
        </w:rPr>
        <w:t>6</w:t>
      </w:r>
      <w:r w:rsidR="006C3380">
        <w:rPr>
          <w:rFonts w:hint="eastAsia"/>
        </w:rPr>
        <w:t>月</w:t>
      </w:r>
      <w:r w:rsidR="006C3380">
        <w:rPr>
          <w:rFonts w:hint="eastAsia"/>
        </w:rPr>
        <w:t>6</w:t>
      </w:r>
      <w:r w:rsidR="006C3380">
        <w:rPr>
          <w:rFonts w:hint="eastAsia"/>
        </w:rPr>
        <w:t>日府令第</w:t>
      </w:r>
      <w:r w:rsidR="006C3380">
        <w:rPr>
          <w:rFonts w:hint="eastAsia"/>
        </w:rPr>
        <w:t>36</w:t>
      </w:r>
      <w:r w:rsidR="006C3380">
        <w:rPr>
          <w:rFonts w:hint="eastAsia"/>
        </w:rPr>
        <w:t>号改正後</w:t>
      </w:r>
      <w:r>
        <w:rPr>
          <w:rFonts w:hint="eastAsia"/>
        </w:rPr>
        <w:t>】</w:t>
      </w:r>
    </w:p>
    <w:p w:rsidR="008A02EF" w:rsidRDefault="008A02EF" w:rsidP="008A02EF">
      <w:pPr>
        <w:ind w:left="2"/>
        <w:rPr>
          <w:rFonts w:hint="eastAsia"/>
        </w:rPr>
      </w:pPr>
    </w:p>
    <w:p w:rsidR="008A02EF" w:rsidRPr="008A02EF" w:rsidRDefault="008A02EF" w:rsidP="008A02EF">
      <w:pPr>
        <w:ind w:leftChars="85" w:left="178"/>
      </w:pPr>
      <w:r w:rsidRPr="00381DA1">
        <w:t>（</w:t>
      </w:r>
      <w:r w:rsidRPr="008A02EF">
        <w:t>親会社等状況報告書等を提出する非居住者の代理人）</w:t>
      </w:r>
    </w:p>
    <w:p w:rsidR="008A02EF" w:rsidRPr="008A02EF" w:rsidRDefault="008A02EF" w:rsidP="008A02EF">
      <w:pPr>
        <w:ind w:left="179" w:hangingChars="85" w:hanging="179"/>
        <w:rPr>
          <w:rFonts w:hint="eastAsia"/>
        </w:rPr>
      </w:pPr>
      <w:r w:rsidRPr="008A02EF">
        <w:rPr>
          <w:b/>
          <w:bCs/>
        </w:rPr>
        <w:t>第十九条の四</w:t>
      </w:r>
      <w:r w:rsidRPr="008A02EF">
        <w:t xml:space="preserve">　親会社等（法第二十四条の七第一項に規定する親会社等をいう。以下同じ。）のうち非居住者（以下この条から第十九条の八まで及び第二十二条第三項において「外国親会社等」という。）は、本邦内に住所を有する者であつて、親会社等状況報告書の提出に関する一切の行為につき、当該外国親会社等を代理する権限を有するものを定めなければならない。</w:t>
      </w:r>
    </w:p>
    <w:p w:rsidR="008A02EF" w:rsidRPr="008A02EF" w:rsidRDefault="008A02EF" w:rsidP="008A02EF">
      <w:pPr>
        <w:ind w:left="178" w:hangingChars="85" w:hanging="178"/>
        <w:rPr>
          <w:rFonts w:hint="eastAsia"/>
        </w:rPr>
      </w:pPr>
      <w:r w:rsidRPr="008A02EF">
        <w:t>２　前項の規定は、外国親会社等が法第二十四条の七第五項（同条第六項において準用し、及びこれらの規定を法第二十七条において準用する場合を含む。第十九条の七及び第十九条の八において同じ。）において準用する法第二十四条第八項の規定により、親会社等状況報告書に記載すべき事項を記載した書類であつて英語で記載されたもの（第十九条の七及び第十九条の八において「外国親会社等状況報告書」という。）を提出しようとする場合について準用する。</w:t>
      </w:r>
    </w:p>
    <w:p w:rsidR="008A02EF" w:rsidRPr="008A02EF" w:rsidRDefault="008A02EF" w:rsidP="008A02EF">
      <w:pPr>
        <w:ind w:left="2"/>
        <w:rPr>
          <w:rFonts w:hint="eastAsia"/>
        </w:rPr>
      </w:pPr>
    </w:p>
    <w:p w:rsidR="008A02EF" w:rsidRDefault="008A02EF" w:rsidP="008A02EF">
      <w:pPr>
        <w:ind w:left="2"/>
        <w:rPr>
          <w:rFonts w:hint="eastAsia"/>
        </w:rPr>
      </w:pPr>
    </w:p>
    <w:p w:rsidR="009847F1" w:rsidRPr="005F101F" w:rsidRDefault="009847F1" w:rsidP="009847F1">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500AF8" w:rsidRDefault="009847F1" w:rsidP="00500AF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500AF8" w:rsidRDefault="00500AF8" w:rsidP="00500AF8">
      <w:pPr>
        <w:rPr>
          <w:rFonts w:hint="eastAsia"/>
        </w:rPr>
      </w:pPr>
    </w:p>
    <w:p w:rsidR="00500AF8" w:rsidRDefault="00500AF8" w:rsidP="00500AF8">
      <w:pPr>
        <w:rPr>
          <w:rFonts w:hint="eastAsia"/>
        </w:rPr>
      </w:pPr>
      <w:r>
        <w:rPr>
          <w:rFonts w:hint="eastAsia"/>
        </w:rPr>
        <w:t>（改正後）</w:t>
      </w:r>
    </w:p>
    <w:p w:rsidR="00500AF8" w:rsidRPr="00381DA1" w:rsidRDefault="00500AF8" w:rsidP="00500AF8">
      <w:pPr>
        <w:ind w:leftChars="85" w:left="178"/>
      </w:pPr>
      <w:r w:rsidRPr="00381DA1">
        <w:t>（</w:t>
      </w:r>
      <w:r w:rsidRPr="00500AF8">
        <w:rPr>
          <w:u w:val="single" w:color="FF0000"/>
        </w:rPr>
        <w:t>親会社等状況報告書等</w:t>
      </w:r>
      <w:r w:rsidRPr="00381DA1">
        <w:t>を提出する非居住者の代理人）</w:t>
      </w:r>
    </w:p>
    <w:p w:rsidR="00500AF8" w:rsidRDefault="00500AF8" w:rsidP="00500AF8">
      <w:pPr>
        <w:ind w:left="179" w:hangingChars="85" w:hanging="179"/>
        <w:rPr>
          <w:rFonts w:hint="eastAsia"/>
        </w:rPr>
      </w:pPr>
      <w:r w:rsidRPr="00381DA1">
        <w:rPr>
          <w:b/>
          <w:bCs/>
        </w:rPr>
        <w:t>第十九条の四</w:t>
      </w:r>
      <w:r w:rsidRPr="00381DA1">
        <w:t xml:space="preserve">　親会社等（法第二十四条の七第一項に規定する親会社等をいう。以下同じ。）のうち非居住者（以下この条から</w:t>
      </w:r>
      <w:r w:rsidRPr="009869A3">
        <w:rPr>
          <w:u w:val="single" w:color="FF0000"/>
        </w:rPr>
        <w:t>第十九条の八</w:t>
      </w:r>
      <w:r w:rsidRPr="00381DA1">
        <w:t>まで及び第二十二条第三項において「外国親会社等」という。）は、本邦内に住所を有する者であつて、親会社等状況報告書の提出に関する一切の行為につき、当該外国親会社等を代理する権限を有するものを定めなければならない。</w:t>
      </w:r>
    </w:p>
    <w:p w:rsidR="00500AF8" w:rsidRPr="00381DA1" w:rsidRDefault="00500AF8" w:rsidP="00500AF8">
      <w:pPr>
        <w:ind w:left="178" w:hangingChars="85" w:hanging="178"/>
        <w:rPr>
          <w:rFonts w:hint="eastAsia"/>
        </w:rPr>
      </w:pPr>
      <w:r w:rsidRPr="009869A3">
        <w:rPr>
          <w:u w:val="single" w:color="FF0000"/>
        </w:rPr>
        <w:t>２　前項の規定は、外国親会社等が法第二十四条の七第五項（同条第六項において準用し、及びこれらの規定を法第二十七条において準用する場合を含む。第十九条の七及び第十九条の八において同じ。）において準用する法第二十四条第八項の規定により、親会社等状況報告書に記載すべき事項を記載した書類であつて英語で記載されたもの（第十九条の七及び第十九条の八において「外国親会社等状況報告書」という。）を提出しようとする場合について準用する。</w:t>
      </w:r>
    </w:p>
    <w:p w:rsidR="00500AF8" w:rsidRPr="00500AF8" w:rsidRDefault="00500AF8" w:rsidP="00500AF8">
      <w:pPr>
        <w:ind w:left="178" w:hangingChars="85" w:hanging="178"/>
        <w:rPr>
          <w:rFonts w:hint="eastAsia"/>
        </w:rPr>
      </w:pPr>
    </w:p>
    <w:p w:rsidR="00500AF8" w:rsidRDefault="00500AF8" w:rsidP="00500AF8">
      <w:pPr>
        <w:ind w:left="178" w:hangingChars="85" w:hanging="178"/>
        <w:rPr>
          <w:rFonts w:hint="eastAsia"/>
        </w:rPr>
      </w:pPr>
      <w:r>
        <w:rPr>
          <w:rFonts w:hint="eastAsia"/>
        </w:rPr>
        <w:t>（改正前）</w:t>
      </w:r>
    </w:p>
    <w:p w:rsidR="00500AF8" w:rsidRPr="00381DA1" w:rsidRDefault="00500AF8" w:rsidP="00500AF8">
      <w:pPr>
        <w:ind w:leftChars="85" w:left="178"/>
      </w:pPr>
      <w:r w:rsidRPr="00381DA1">
        <w:t>（</w:t>
      </w:r>
      <w:r w:rsidRPr="00500AF8">
        <w:rPr>
          <w:u w:val="single" w:color="FF0000"/>
        </w:rPr>
        <w:t>親会社等状況報告書</w:t>
      </w:r>
      <w:r w:rsidRPr="00381DA1">
        <w:t>を提出する非居住者の代理人）</w:t>
      </w:r>
    </w:p>
    <w:p w:rsidR="00500AF8" w:rsidRPr="00381DA1" w:rsidRDefault="00500AF8" w:rsidP="00500AF8">
      <w:pPr>
        <w:ind w:left="179" w:hangingChars="85" w:hanging="179"/>
      </w:pPr>
      <w:r w:rsidRPr="00381DA1">
        <w:rPr>
          <w:b/>
          <w:bCs/>
        </w:rPr>
        <w:t>第十九条の四</w:t>
      </w:r>
      <w:r w:rsidRPr="00381DA1">
        <w:t xml:space="preserve">　親会社等（法第二十四条の七第一項に規定する親会社等をいう。以下同じ。）</w:t>
      </w:r>
      <w:r w:rsidRPr="00381DA1">
        <w:lastRenderedPageBreak/>
        <w:t>のうち非居住者（以下この条から</w:t>
      </w:r>
      <w:r w:rsidRPr="00500AF8">
        <w:rPr>
          <w:u w:val="single" w:color="FF0000"/>
        </w:rPr>
        <w:t>第十九条の六</w:t>
      </w:r>
      <w:r w:rsidRPr="00381DA1">
        <w:t>まで及び第二十二条第三項において「外国親会社等」という。）は、本邦内に住所を有する者であつて、親会社等状況報告書の提出に関する一切の行為につき、当該外国親会社等を代理する権限を有するものを定めなければならない。</w:t>
      </w:r>
    </w:p>
    <w:p w:rsidR="00500AF8" w:rsidRPr="00205E78" w:rsidRDefault="00500AF8" w:rsidP="00500AF8">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500AF8" w:rsidRDefault="00500AF8" w:rsidP="00500AF8">
      <w:pPr>
        <w:rPr>
          <w:rFonts w:hint="eastAsia"/>
        </w:rPr>
      </w:pPr>
    </w:p>
    <w:p w:rsidR="009847F1" w:rsidRPr="00500AF8" w:rsidRDefault="009847F1" w:rsidP="009847F1">
      <w:pPr>
        <w:rPr>
          <w:rFonts w:hint="eastAsia"/>
        </w:rPr>
      </w:pPr>
    </w:p>
    <w:p w:rsidR="009847F1" w:rsidRPr="005F101F" w:rsidRDefault="009847F1" w:rsidP="009847F1">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9847F1" w:rsidRPr="005F101F" w:rsidRDefault="009847F1" w:rsidP="009847F1">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9847F1" w:rsidRPr="005F101F" w:rsidRDefault="009847F1" w:rsidP="009847F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9847F1" w:rsidRDefault="009847F1" w:rsidP="009847F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9847F1" w:rsidRPr="005F101F" w:rsidRDefault="009847F1" w:rsidP="009847F1">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9847F1" w:rsidRPr="005F101F" w:rsidRDefault="009847F1" w:rsidP="009847F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9847F1" w:rsidRPr="005F101F" w:rsidRDefault="009847F1" w:rsidP="009847F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9847F1" w:rsidRPr="005F101F" w:rsidRDefault="009847F1" w:rsidP="009847F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9847F1" w:rsidRPr="005F101F" w:rsidRDefault="009847F1" w:rsidP="009847F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9847F1" w:rsidRDefault="009847F1" w:rsidP="009847F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p>
    <w:p w:rsidR="009847F1" w:rsidRDefault="009847F1" w:rsidP="009847F1">
      <w:pPr>
        <w:rPr>
          <w:rFonts w:hint="eastAsia"/>
        </w:rPr>
      </w:pPr>
    </w:p>
    <w:p w:rsidR="009847F1" w:rsidRDefault="009847F1" w:rsidP="009847F1">
      <w:pPr>
        <w:rPr>
          <w:rFonts w:hint="eastAsia"/>
        </w:rPr>
      </w:pPr>
      <w:r>
        <w:rPr>
          <w:rFonts w:hint="eastAsia"/>
        </w:rPr>
        <w:t>（改正後）</w:t>
      </w:r>
    </w:p>
    <w:p w:rsidR="009847F1" w:rsidRPr="00381DA1" w:rsidRDefault="009847F1" w:rsidP="009847F1">
      <w:pPr>
        <w:ind w:leftChars="85" w:left="178"/>
      </w:pPr>
      <w:r w:rsidRPr="00381DA1">
        <w:t>（親会社等状況報告書を提出する非居住者の代理人）</w:t>
      </w:r>
    </w:p>
    <w:p w:rsidR="009847F1" w:rsidRPr="00381DA1" w:rsidRDefault="009847F1" w:rsidP="009847F1">
      <w:pPr>
        <w:ind w:left="179" w:hangingChars="85" w:hanging="179"/>
      </w:pPr>
      <w:r w:rsidRPr="00381DA1">
        <w:rPr>
          <w:b/>
          <w:bCs/>
        </w:rPr>
        <w:t>第十九条の四</w:t>
      </w:r>
      <w:r w:rsidRPr="00381DA1">
        <w:t xml:space="preserve">　親会社等（法第二十四条の七第一項に規定する親会社等をいう。以下同じ。）のうち非居住者（以下この条から第十九条の六まで及び第二十二条第三項において「外国親会社等」という。）は、本邦内に住所を有する者であつて、親会社等状況報告書の提出に関する一切の行為につき、当該外国親会社等を代理する権限を有するものを定めなければならない。</w:t>
      </w:r>
    </w:p>
    <w:p w:rsidR="009847F1" w:rsidRPr="009847F1" w:rsidRDefault="009847F1" w:rsidP="009847F1">
      <w:pPr>
        <w:ind w:left="178" w:hangingChars="85" w:hanging="178"/>
        <w:rPr>
          <w:rFonts w:hint="eastAsia"/>
        </w:rPr>
      </w:pPr>
    </w:p>
    <w:p w:rsidR="009847F1" w:rsidRDefault="009847F1" w:rsidP="009847F1">
      <w:pPr>
        <w:ind w:left="178" w:hangingChars="85" w:hanging="178"/>
        <w:rPr>
          <w:rFonts w:hint="eastAsia"/>
        </w:rPr>
      </w:pPr>
      <w:r>
        <w:rPr>
          <w:rFonts w:hint="eastAsia"/>
        </w:rPr>
        <w:t>（改正前）</w:t>
      </w:r>
    </w:p>
    <w:p w:rsidR="009847F1" w:rsidRPr="003A0D4A" w:rsidRDefault="009847F1" w:rsidP="009847F1">
      <w:pPr>
        <w:rPr>
          <w:rFonts w:hint="eastAsia"/>
          <w:u w:val="single" w:color="FF0000"/>
        </w:rPr>
      </w:pPr>
      <w:r>
        <w:rPr>
          <w:rFonts w:hint="eastAsia"/>
          <w:u w:val="single" w:color="FF0000"/>
        </w:rPr>
        <w:t>（</w:t>
      </w:r>
      <w:r w:rsidRPr="00205E78">
        <w:rPr>
          <w:rFonts w:hint="eastAsia"/>
          <w:u w:val="single" w:color="FF0000"/>
        </w:rPr>
        <w:t>新設）</w:t>
      </w:r>
    </w:p>
    <w:p w:rsidR="006F7A7D" w:rsidRPr="009847F1" w:rsidRDefault="006F7A7D">
      <w:pPr>
        <w:rPr>
          <w:rFonts w:hint="eastAsia"/>
        </w:rPr>
      </w:pPr>
    </w:p>
    <w:sectPr w:rsidR="006F7A7D" w:rsidRPr="009847F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CFF" w:rsidRDefault="007E4CFF">
      <w:r>
        <w:separator/>
      </w:r>
    </w:p>
  </w:endnote>
  <w:endnote w:type="continuationSeparator" w:id="0">
    <w:p w:rsidR="007E4CFF" w:rsidRDefault="007E4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18" w:rsidRDefault="00783018" w:rsidP="009847F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3018" w:rsidRDefault="00783018" w:rsidP="009847F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018" w:rsidRDefault="00783018" w:rsidP="009847F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44372">
      <w:rPr>
        <w:rStyle w:val="a4"/>
        <w:noProof/>
      </w:rPr>
      <w:t>1</w:t>
    </w:r>
    <w:r>
      <w:rPr>
        <w:rStyle w:val="a4"/>
      </w:rPr>
      <w:fldChar w:fldCharType="end"/>
    </w:r>
  </w:p>
  <w:p w:rsidR="00783018" w:rsidRDefault="00783018" w:rsidP="009847F1">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019</w:t>
    </w:r>
    <w:r>
      <w:rPr>
        <w:rFonts w:ascii="Times New Roman" w:hAnsi="Times New Roman" w:hint="eastAsia"/>
        <w:noProof/>
        <w:kern w:val="0"/>
        <w:szCs w:val="21"/>
      </w:rPr>
      <w:t>条の</w:t>
    </w:r>
    <w:r>
      <w:rPr>
        <w:rFonts w:ascii="Times New Roman" w:hAnsi="Times New Roman" w:hint="eastAsia"/>
        <w:noProof/>
        <w:kern w:val="0"/>
        <w:szCs w:val="21"/>
      </w:rPr>
      <w:t>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CFF" w:rsidRDefault="007E4CFF">
      <w:r>
        <w:separator/>
      </w:r>
    </w:p>
  </w:footnote>
  <w:footnote w:type="continuationSeparator" w:id="0">
    <w:p w:rsidR="007E4CFF" w:rsidRDefault="007E4C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7F1"/>
    <w:rsid w:val="00074C35"/>
    <w:rsid w:val="00144372"/>
    <w:rsid w:val="001F51E2"/>
    <w:rsid w:val="002C5378"/>
    <w:rsid w:val="002C730F"/>
    <w:rsid w:val="00500AF8"/>
    <w:rsid w:val="00674058"/>
    <w:rsid w:val="006C3380"/>
    <w:rsid w:val="006F7A7D"/>
    <w:rsid w:val="00783018"/>
    <w:rsid w:val="007E4CFF"/>
    <w:rsid w:val="008A02EF"/>
    <w:rsid w:val="009847F1"/>
    <w:rsid w:val="00AB7C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7F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847F1"/>
    <w:pPr>
      <w:tabs>
        <w:tab w:val="center" w:pos="4252"/>
        <w:tab w:val="right" w:pos="8504"/>
      </w:tabs>
      <w:snapToGrid w:val="0"/>
    </w:pPr>
  </w:style>
  <w:style w:type="character" w:styleId="a4">
    <w:name w:val="page number"/>
    <w:basedOn w:val="a0"/>
    <w:rsid w:val="009847F1"/>
  </w:style>
  <w:style w:type="paragraph" w:styleId="a5">
    <w:name w:val="header"/>
    <w:basedOn w:val="a"/>
    <w:rsid w:val="0078301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1346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2024-09-26T08:56:00Z</dcterms:created>
  <dcterms:modified xsi:type="dcterms:W3CDTF">2024-09-26T08:56:00Z</dcterms:modified>
</cp:coreProperties>
</file>